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3A28FC" w:rsidRPr="00FD0F65" w:rsidRDefault="003A28FC" w:rsidP="0001795B">
      <w:pPr>
        <w:spacing w:after="0" w:line="240" w:lineRule="auto"/>
        <w:rPr>
          <w:rFonts w:ascii="Tahoma" w:hAnsi="Tahoma" w:cs="Tahoma"/>
        </w:rPr>
      </w:pPr>
    </w:p>
    <w:p w:rsidR="008938C7" w:rsidRPr="00FD0F65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D0F65">
        <w:rPr>
          <w:rFonts w:ascii="Tahoma" w:hAnsi="Tahoma" w:cs="Tahoma"/>
          <w:b/>
          <w:smallCaps/>
          <w:sz w:val="36"/>
        </w:rPr>
        <w:t>karta przedmiotu</w:t>
      </w:r>
    </w:p>
    <w:p w:rsidR="003A28FC" w:rsidRDefault="003A28FC" w:rsidP="0001795B">
      <w:pPr>
        <w:spacing w:after="0" w:line="240" w:lineRule="auto"/>
        <w:rPr>
          <w:rFonts w:ascii="Tahoma" w:hAnsi="Tahoma" w:cs="Tahoma"/>
        </w:rPr>
      </w:pPr>
    </w:p>
    <w:p w:rsidR="003A28FC" w:rsidRPr="00FD0F65" w:rsidRDefault="003A28FC" w:rsidP="0001795B">
      <w:pPr>
        <w:spacing w:after="0" w:line="240" w:lineRule="auto"/>
        <w:rPr>
          <w:rFonts w:ascii="Tahoma" w:hAnsi="Tahoma" w:cs="Tahoma"/>
        </w:rPr>
      </w:pPr>
    </w:p>
    <w:p w:rsidR="008938C7" w:rsidRPr="00FD0F65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D0F65" w:rsidRPr="00FD0F65" w:rsidTr="004846A3">
        <w:tc>
          <w:tcPr>
            <w:tcW w:w="2410" w:type="dxa"/>
            <w:vAlign w:val="center"/>
          </w:tcPr>
          <w:p w:rsidR="00DB0142" w:rsidRPr="00FD0F6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FD0F65" w:rsidRDefault="005718F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Technologia informacyjna, część 3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7461A1" w:rsidRPr="00FD0F65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FD0F65" w:rsidRDefault="009A210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2019/20</w:t>
            </w:r>
            <w:r w:rsidR="001B360E">
              <w:rPr>
                <w:rFonts w:ascii="Tahoma" w:hAnsi="Tahoma" w:cs="Tahoma"/>
                <w:b w:val="0"/>
              </w:rPr>
              <w:t>20</w:t>
            </w:r>
          </w:p>
        </w:tc>
      </w:tr>
      <w:tr w:rsidR="00C6337B" w:rsidRPr="00FD0F65" w:rsidTr="004846A3">
        <w:tc>
          <w:tcPr>
            <w:tcW w:w="2410" w:type="dxa"/>
            <w:vAlign w:val="center"/>
          </w:tcPr>
          <w:p w:rsidR="00C6337B" w:rsidRPr="00FD0F65" w:rsidRDefault="00C6337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C6337B" w:rsidRPr="00B158DC" w:rsidRDefault="00C6337B" w:rsidP="00631E0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C6337B" w:rsidRPr="00FD0F65" w:rsidTr="004846A3">
        <w:tc>
          <w:tcPr>
            <w:tcW w:w="2410" w:type="dxa"/>
            <w:vAlign w:val="center"/>
          </w:tcPr>
          <w:p w:rsidR="00C6337B" w:rsidRPr="00FD0F65" w:rsidRDefault="00C6337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C6337B" w:rsidRPr="00B158DC" w:rsidRDefault="00C6337B" w:rsidP="00631E0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FD0F65" w:rsidRDefault="00C6337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</w:t>
            </w:r>
            <w:r w:rsidR="0068639B">
              <w:rPr>
                <w:rFonts w:ascii="Tahoma" w:hAnsi="Tahoma" w:cs="Tahoma"/>
                <w:b w:val="0"/>
              </w:rPr>
              <w:t xml:space="preserve"> stopnia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Profil </w:t>
            </w:r>
            <w:r w:rsidR="0035344F" w:rsidRPr="00FD0F65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FD0F65" w:rsidRDefault="006863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FD0F65" w:rsidRDefault="009A210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-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FD0F65" w:rsidRDefault="006863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T. Słodziński, mgr J. Jamiński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FD0F65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FD0F65">
        <w:rPr>
          <w:rFonts w:ascii="Tahoma" w:hAnsi="Tahoma" w:cs="Tahoma"/>
          <w:szCs w:val="24"/>
        </w:rPr>
        <w:t xml:space="preserve">Wymagania wstępne </w:t>
      </w:r>
      <w:r w:rsidR="00F00795" w:rsidRPr="00FD0F6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D0F65" w:rsidRPr="00FD0F65" w:rsidTr="008046AE">
        <w:tc>
          <w:tcPr>
            <w:tcW w:w="9778" w:type="dxa"/>
          </w:tcPr>
          <w:p w:rsidR="004846A3" w:rsidRPr="00FD0F65" w:rsidRDefault="005718F2" w:rsidP="005718F2">
            <w:pPr>
              <w:pStyle w:val="Punktygwne"/>
              <w:tabs>
                <w:tab w:val="left" w:pos="1490"/>
              </w:tabs>
              <w:spacing w:before="4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D0F6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informacyjna, część 1 i część 2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D0F6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Efekty </w:t>
      </w:r>
      <w:r w:rsidR="00C41795" w:rsidRPr="00FD0F65">
        <w:rPr>
          <w:rFonts w:ascii="Tahoma" w:hAnsi="Tahoma" w:cs="Tahoma"/>
        </w:rPr>
        <w:t xml:space="preserve">uczenia się </w:t>
      </w:r>
      <w:r w:rsidRPr="00FD0F65">
        <w:rPr>
          <w:rFonts w:ascii="Tahoma" w:hAnsi="Tahoma" w:cs="Tahoma"/>
        </w:rPr>
        <w:t xml:space="preserve">i sposób </w:t>
      </w:r>
      <w:r w:rsidR="00B60B0B" w:rsidRPr="00FD0F65">
        <w:rPr>
          <w:rFonts w:ascii="Tahoma" w:hAnsi="Tahoma" w:cs="Tahoma"/>
        </w:rPr>
        <w:t>realizacji</w:t>
      </w:r>
      <w:r w:rsidRPr="00FD0F65">
        <w:rPr>
          <w:rFonts w:ascii="Tahoma" w:hAnsi="Tahoma" w:cs="Tahoma"/>
        </w:rPr>
        <w:t xml:space="preserve"> zajęć</w:t>
      </w:r>
    </w:p>
    <w:p w:rsidR="003A28FC" w:rsidRPr="00FD0F65" w:rsidRDefault="003A28FC" w:rsidP="003A28FC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721413" w:rsidRPr="00FD0F65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FD0F65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817"/>
      </w:tblGrid>
      <w:tr w:rsidR="00FD0F65" w:rsidRPr="00FD0F65" w:rsidTr="005718F2">
        <w:tc>
          <w:tcPr>
            <w:tcW w:w="811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817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Ukształtowanie umiejętności z obszaru stosowania i edycji arkuszy kalkulacyjnych</w:t>
            </w:r>
          </w:p>
        </w:tc>
      </w:tr>
      <w:tr w:rsidR="00FD0F65" w:rsidRPr="00FD0F65" w:rsidTr="005718F2">
        <w:tc>
          <w:tcPr>
            <w:tcW w:w="811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817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Ukształtowanie umiejętności z obszaru stosowania systemu zarządzania bazą danych</w:t>
            </w:r>
          </w:p>
        </w:tc>
      </w:tr>
    </w:tbl>
    <w:p w:rsidR="00721413" w:rsidRPr="00FD0F65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FD0F6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Przedmiotowe e</w:t>
      </w:r>
      <w:r w:rsidR="008938C7" w:rsidRPr="00FD0F65">
        <w:rPr>
          <w:rFonts w:ascii="Tahoma" w:hAnsi="Tahoma" w:cs="Tahoma"/>
        </w:rPr>
        <w:t xml:space="preserve">fekty </w:t>
      </w:r>
      <w:r w:rsidR="00EE3891" w:rsidRPr="00FD0F65">
        <w:rPr>
          <w:rFonts w:ascii="Tahoma" w:hAnsi="Tahoma" w:cs="Tahoma"/>
        </w:rPr>
        <w:t>uczenia się</w:t>
      </w:r>
      <w:r w:rsidR="008938C7" w:rsidRPr="00FD0F65">
        <w:rPr>
          <w:rFonts w:ascii="Tahoma" w:hAnsi="Tahoma" w:cs="Tahoma"/>
        </w:rPr>
        <w:t xml:space="preserve">, </w:t>
      </w:r>
      <w:r w:rsidR="00F31E7C" w:rsidRPr="00FD0F65">
        <w:rPr>
          <w:rFonts w:ascii="Tahoma" w:hAnsi="Tahoma" w:cs="Tahoma"/>
        </w:rPr>
        <w:t>z podziałem na wiedzę, umiejętności i komp</w:t>
      </w:r>
      <w:r w:rsidR="00F31E7C" w:rsidRPr="00FD0F65">
        <w:rPr>
          <w:rFonts w:ascii="Tahoma" w:hAnsi="Tahoma" w:cs="Tahoma"/>
        </w:rPr>
        <w:t>e</w:t>
      </w:r>
      <w:r w:rsidR="003E56F9" w:rsidRPr="00FD0F65">
        <w:rPr>
          <w:rFonts w:ascii="Tahoma" w:hAnsi="Tahoma" w:cs="Tahoma"/>
        </w:rPr>
        <w:t xml:space="preserve">tencje społeczne, wraz z </w:t>
      </w:r>
      <w:r w:rsidR="00F31E7C" w:rsidRPr="00FD0F65">
        <w:rPr>
          <w:rFonts w:ascii="Tahoma" w:hAnsi="Tahoma" w:cs="Tahoma"/>
        </w:rPr>
        <w:t>odniesieniem do e</w:t>
      </w:r>
      <w:r w:rsidR="00B21019" w:rsidRPr="00FD0F65">
        <w:rPr>
          <w:rFonts w:ascii="Tahoma" w:hAnsi="Tahoma" w:cs="Tahoma"/>
        </w:rPr>
        <w:t xml:space="preserve">fektów </w:t>
      </w:r>
      <w:r w:rsidR="00EE3891" w:rsidRPr="00FD0F65">
        <w:rPr>
          <w:rFonts w:ascii="Tahoma" w:hAnsi="Tahoma" w:cs="Tahoma"/>
        </w:rPr>
        <w:t>uczenia się</w:t>
      </w:r>
      <w:r w:rsidR="00B21019" w:rsidRPr="00FD0F65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FD0F65" w:rsidRPr="00FD0F65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FD0F6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FD0F6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Opis przedmiotowych efektów </w:t>
            </w:r>
            <w:r w:rsidR="00EE3891" w:rsidRPr="00FD0F65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FD0F65" w:rsidRDefault="00B21019" w:rsidP="005718F2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Odniesienie do efektów</w:t>
            </w:r>
            <w:r w:rsidR="00B158DC" w:rsidRPr="00FD0F65">
              <w:rPr>
                <w:rFonts w:ascii="Tahoma" w:hAnsi="Tahoma" w:cs="Tahoma"/>
              </w:rPr>
              <w:t xml:space="preserve"> </w:t>
            </w:r>
            <w:r w:rsidR="00EE3891" w:rsidRPr="00FD0F65">
              <w:rPr>
                <w:rFonts w:ascii="Tahoma" w:hAnsi="Tahoma" w:cs="Tahoma"/>
              </w:rPr>
              <w:t xml:space="preserve">uczenia się </w:t>
            </w:r>
            <w:r w:rsidRPr="00FD0F65">
              <w:rPr>
                <w:rFonts w:ascii="Tahoma" w:hAnsi="Tahoma" w:cs="Tahoma"/>
              </w:rPr>
              <w:t>dla kierunku</w:t>
            </w:r>
          </w:p>
        </w:tc>
      </w:tr>
      <w:tr w:rsidR="00FD0F65" w:rsidRPr="00FD0F65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FD0F65" w:rsidRDefault="008938C7" w:rsidP="005718F2">
            <w:pPr>
              <w:pStyle w:val="centralniewrubryce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Po zaliczeniu przedmiotu student w zakresie </w:t>
            </w:r>
            <w:r w:rsidRPr="00FD0F65">
              <w:rPr>
                <w:rFonts w:ascii="Tahoma" w:hAnsi="Tahoma" w:cs="Tahoma"/>
                <w:b/>
                <w:smallCaps/>
              </w:rPr>
              <w:t>umiejętności</w:t>
            </w:r>
            <w:r w:rsidR="008D4248">
              <w:rPr>
                <w:rFonts w:ascii="Tahoma" w:hAnsi="Tahoma" w:cs="Tahoma"/>
                <w:b/>
                <w:smallCaps/>
              </w:rPr>
              <w:t xml:space="preserve"> </w:t>
            </w:r>
            <w:r w:rsidR="008D4248">
              <w:rPr>
                <w:rFonts w:ascii="Tahoma" w:hAnsi="Tahoma" w:cs="Tahoma"/>
              </w:rPr>
              <w:t>potrafi</w:t>
            </w:r>
          </w:p>
        </w:tc>
      </w:tr>
      <w:tr w:rsidR="00C6337B" w:rsidRPr="00FD0F65" w:rsidTr="003A28FC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7B" w:rsidRPr="00FD0F65" w:rsidRDefault="00C6337B" w:rsidP="005718F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7B" w:rsidRPr="00FD0F65" w:rsidRDefault="00C6337B" w:rsidP="005718F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Zastosować oprogramowanie arkusza kalkulacyjnego do pracy z arkuszami danych, do formatowania i edycji zawartości arkusza, do tworzenia lub form</w:t>
            </w:r>
            <w:r w:rsidRPr="00FD0F65">
              <w:rPr>
                <w:rFonts w:ascii="Tahoma" w:hAnsi="Tahoma" w:cs="Tahoma"/>
              </w:rPr>
              <w:t>a</w:t>
            </w:r>
            <w:r w:rsidRPr="00FD0F65">
              <w:rPr>
                <w:rFonts w:ascii="Tahoma" w:hAnsi="Tahoma" w:cs="Tahoma"/>
              </w:rPr>
              <w:t>towania wykresów, do tworzenia i modyfikacji matematycznych i logicznych formuł, do ustawienia właściwości strony oraz do sprawdzenia i poprawy z</w:t>
            </w:r>
            <w:r w:rsidRPr="00FD0F65">
              <w:rPr>
                <w:rFonts w:ascii="Tahoma" w:hAnsi="Tahoma" w:cs="Tahoma"/>
              </w:rPr>
              <w:t>a</w:t>
            </w:r>
            <w:r w:rsidRPr="00FD0F65">
              <w:rPr>
                <w:rFonts w:ascii="Tahoma" w:hAnsi="Tahoma" w:cs="Tahoma"/>
              </w:rPr>
              <w:t>wartości przed wydrukiem dokumentu.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7B" w:rsidRPr="002944CE" w:rsidRDefault="00C6337B" w:rsidP="00C6337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K_U17</w:t>
            </w:r>
          </w:p>
        </w:tc>
      </w:tr>
      <w:tr w:rsidR="00C6337B" w:rsidRPr="00FD0F65" w:rsidTr="005718F2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7B" w:rsidRPr="00FD0F65" w:rsidRDefault="00C6337B" w:rsidP="005718F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7B" w:rsidRPr="00FD0F65" w:rsidRDefault="00C6337B" w:rsidP="005718F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Zastosować system zarządzania bazami danych do projektowania prostych baz danych; do tworzenia, formatowania i edycji tabel; do sortowania i filtrowania danych; do tworzenia i edycji formularzy i ich elementów; do tworzenia, m</w:t>
            </w:r>
            <w:r w:rsidRPr="00FD0F65">
              <w:rPr>
                <w:rFonts w:ascii="Tahoma" w:hAnsi="Tahoma" w:cs="Tahoma"/>
              </w:rPr>
              <w:t>o</w:t>
            </w:r>
            <w:r w:rsidRPr="00FD0F65">
              <w:rPr>
                <w:rFonts w:ascii="Tahoma" w:hAnsi="Tahoma" w:cs="Tahoma"/>
              </w:rPr>
              <w:t>dyfikacji i uruchamiania kwerend; do tworzenia i edycji raportów; do przyg</w:t>
            </w:r>
            <w:r w:rsidRPr="00FD0F65">
              <w:rPr>
                <w:rFonts w:ascii="Tahoma" w:hAnsi="Tahoma" w:cs="Tahoma"/>
              </w:rPr>
              <w:t>o</w:t>
            </w:r>
            <w:r w:rsidRPr="00FD0F65">
              <w:rPr>
                <w:rFonts w:ascii="Tahoma" w:hAnsi="Tahoma" w:cs="Tahoma"/>
              </w:rPr>
              <w:t>towywania wydruków.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7B" w:rsidRPr="002944CE" w:rsidRDefault="00C6337B" w:rsidP="00C6337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K_U17</w:t>
            </w:r>
          </w:p>
        </w:tc>
      </w:tr>
    </w:tbl>
    <w:p w:rsidR="00721413" w:rsidRPr="00FD0F65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68639B" w:rsidRDefault="0068639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35344F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Formy zajęć dydaktycznych </w:t>
      </w:r>
      <w:r w:rsidR="004D72D9" w:rsidRPr="00FD0F65">
        <w:rPr>
          <w:rFonts w:ascii="Tahoma" w:hAnsi="Tahoma" w:cs="Tahoma"/>
        </w:rPr>
        <w:t>oraz</w:t>
      </w:r>
      <w:r w:rsidRPr="00FD0F65">
        <w:rPr>
          <w:rFonts w:ascii="Tahoma" w:hAnsi="Tahoma" w:cs="Tahoma"/>
        </w:rPr>
        <w:t xml:space="preserve"> wymiar </w:t>
      </w:r>
      <w:r w:rsidR="004D72D9" w:rsidRPr="00FD0F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D0F65" w:rsidRPr="00FD0F65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FD0F65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Studia stacjonarne (ST)</w:t>
            </w:r>
          </w:p>
        </w:tc>
      </w:tr>
      <w:tr w:rsidR="00FD0F65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ECTS</w:t>
            </w:r>
          </w:p>
        </w:tc>
      </w:tr>
      <w:tr w:rsidR="0035344F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C6337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D0F65" w:rsidRDefault="00C6337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D0F65" w:rsidRDefault="00C6337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FD0F65" w:rsidRDefault="00C6337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D0F65" w:rsidRDefault="00C6337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D0F65" w:rsidRDefault="00C6337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FD0F65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D0F65" w:rsidRPr="00FD0F65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FD0F65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Studia niestacjonarne (NST)</w:t>
            </w:r>
          </w:p>
        </w:tc>
      </w:tr>
      <w:tr w:rsidR="00FD0F65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ECTS</w:t>
            </w:r>
          </w:p>
        </w:tc>
      </w:tr>
      <w:tr w:rsidR="0035344F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C6337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D0F65" w:rsidRDefault="00C6337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D0F65" w:rsidRDefault="00C6337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FD0F65" w:rsidRDefault="00C6337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D0F65" w:rsidRDefault="00C6337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D0F65" w:rsidRDefault="00C6337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A28FC" w:rsidRPr="00FD0F65" w:rsidRDefault="003A28F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FD0F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Metody realizacji zajęć</w:t>
      </w:r>
      <w:r w:rsidR="006A46E0" w:rsidRPr="00FD0F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FD0F65" w:rsidRPr="00FD0F65" w:rsidTr="005718F2">
        <w:tc>
          <w:tcPr>
            <w:tcW w:w="2127" w:type="dxa"/>
            <w:vAlign w:val="center"/>
          </w:tcPr>
          <w:p w:rsidR="006A46E0" w:rsidRPr="00FD0F6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FD0F6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Metoda realizacji</w:t>
            </w:r>
          </w:p>
        </w:tc>
      </w:tr>
      <w:tr w:rsidR="00FD0F65" w:rsidRPr="00FD0F65" w:rsidTr="005718F2">
        <w:tc>
          <w:tcPr>
            <w:tcW w:w="2127" w:type="dxa"/>
          </w:tcPr>
          <w:p w:rsidR="005718F2" w:rsidRPr="00FD0F65" w:rsidRDefault="005718F2" w:rsidP="00DF7E6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</w:tcPr>
          <w:p w:rsidR="005718F2" w:rsidRPr="00FD0F65" w:rsidRDefault="005718F2" w:rsidP="00DF7E6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Laboratoryjna – Zajęcia praktyczne przy komputerze.</w:t>
            </w:r>
          </w:p>
        </w:tc>
      </w:tr>
    </w:tbl>
    <w:p w:rsidR="003A28FC" w:rsidRPr="00FD0F65" w:rsidRDefault="003A28F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Treści kształcenia </w:t>
      </w:r>
      <w:r w:rsidRPr="00FD0F65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D0F6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FD0F65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FD0F65">
        <w:rPr>
          <w:rFonts w:ascii="Tahoma" w:hAnsi="Tahoma" w:cs="Tahoma"/>
          <w:smallCaps/>
        </w:rPr>
        <w:t>L</w:t>
      </w:r>
      <w:r w:rsidR="002325AB" w:rsidRPr="00FD0F65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D0F65" w:rsidRPr="00FD0F65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FD0F65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FD0F65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Praca z arkuszami kalkulacyjnymi, zapisywanie w różnych formatach plików. Wybór odpowiednich opcji w celu zwiększenia szybkości i efektywności pracy.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Tworzenie i edycja zawartości arkuszy kalkulacyjnych. Formatowanie danych. Zastosowanie predef</w:t>
            </w:r>
            <w:r w:rsidRPr="00FD0F65">
              <w:rPr>
                <w:rFonts w:ascii="Tahoma" w:hAnsi="Tahoma" w:cs="Tahoma"/>
                <w:b w:val="0"/>
              </w:rPr>
              <w:t>i</w:t>
            </w:r>
            <w:r w:rsidRPr="00FD0F65">
              <w:rPr>
                <w:rFonts w:ascii="Tahoma" w:hAnsi="Tahoma" w:cs="Tahoma"/>
                <w:b w:val="0"/>
              </w:rPr>
              <w:t>niowanych funkcji matematycznych i logicznych a także tworzenie własnych formuł.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Dobór, tworzenie i modyfikacja wykresów. Ustawienia dokumentów do wydruku. Sprawdzanie i p</w:t>
            </w:r>
            <w:r w:rsidRPr="00FD0F65">
              <w:rPr>
                <w:rFonts w:ascii="Tahoma" w:hAnsi="Tahoma" w:cs="Tahoma"/>
                <w:b w:val="0"/>
              </w:rPr>
              <w:t>o</w:t>
            </w:r>
            <w:r w:rsidRPr="00FD0F65">
              <w:rPr>
                <w:rFonts w:ascii="Tahoma" w:hAnsi="Tahoma" w:cs="Tahoma"/>
                <w:b w:val="0"/>
              </w:rPr>
              <w:t>prawa zawartości.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Różne tryby projektowania prostych baz danych, tworzenie tabel, określanie i modyfikowanie pól i ich właściwości, wprowadzanie i edycja danych w tabeli. 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Sortowanie i filtrowanie tabeli lub formularza, tworzenie, modyfikacja i uruchamianie kwerend.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Tworzenie i edycja formularzy w celu wprowadzania, modyfikowania</w:t>
            </w:r>
            <w:r w:rsidR="00D13B0C">
              <w:rPr>
                <w:rFonts w:ascii="Tahoma" w:hAnsi="Tahoma" w:cs="Tahoma"/>
                <w:b w:val="0"/>
              </w:rPr>
              <w:t xml:space="preserve"> i usuwania rekordów i danych w </w:t>
            </w:r>
            <w:bookmarkStart w:id="0" w:name="_GoBack"/>
            <w:bookmarkEnd w:id="0"/>
            <w:r w:rsidRPr="00FD0F65">
              <w:rPr>
                <w:rFonts w:ascii="Tahoma" w:hAnsi="Tahoma" w:cs="Tahoma"/>
                <w:b w:val="0"/>
              </w:rPr>
              <w:t xml:space="preserve">rekordach.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Tworzenie i edycja typowych raportów z danych i przygotowanie wydruków.</w:t>
            </w:r>
          </w:p>
        </w:tc>
      </w:tr>
    </w:tbl>
    <w:p w:rsidR="003A28FC" w:rsidRPr="00FD0F65" w:rsidRDefault="003A28FC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68639B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68639B">
        <w:rPr>
          <w:rFonts w:ascii="Tahoma" w:hAnsi="Tahoma" w:cs="Tahoma"/>
          <w:spacing w:val="-6"/>
        </w:rPr>
        <w:t xml:space="preserve">Korelacja pomiędzy efektami </w:t>
      </w:r>
      <w:r w:rsidR="004F33B4" w:rsidRPr="0068639B">
        <w:rPr>
          <w:rFonts w:ascii="Tahoma" w:hAnsi="Tahoma" w:cs="Tahoma"/>
          <w:spacing w:val="-6"/>
        </w:rPr>
        <w:t>uczenia się</w:t>
      </w:r>
      <w:r w:rsidRPr="0068639B">
        <w:rPr>
          <w:rFonts w:ascii="Tahoma" w:hAnsi="Tahoma" w:cs="Tahoma"/>
          <w:spacing w:val="-6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D0F65" w:rsidRPr="00FD0F65" w:rsidTr="005718F2">
        <w:tc>
          <w:tcPr>
            <w:tcW w:w="3261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Efekt </w:t>
            </w:r>
            <w:r w:rsidR="004F33B4" w:rsidRPr="00FD0F6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Treści kształcenia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L1, L2, L3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L4, L5, L6, L7</w:t>
            </w:r>
          </w:p>
        </w:tc>
      </w:tr>
    </w:tbl>
    <w:p w:rsidR="003A28FC" w:rsidRPr="00FD0F65" w:rsidRDefault="003A28FC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Metody </w:t>
      </w:r>
      <w:r w:rsidR="00603431" w:rsidRPr="00FD0F65">
        <w:rPr>
          <w:rFonts w:ascii="Tahoma" w:hAnsi="Tahoma" w:cs="Tahoma"/>
        </w:rPr>
        <w:t xml:space="preserve">weryfikacji efektów </w:t>
      </w:r>
      <w:r w:rsidR="004F33B4" w:rsidRPr="00FD0F65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D0F65" w:rsidRPr="00FD0F65" w:rsidTr="005718F2">
        <w:tc>
          <w:tcPr>
            <w:tcW w:w="3261" w:type="dxa"/>
            <w:vAlign w:val="center"/>
          </w:tcPr>
          <w:p w:rsidR="004A1B60" w:rsidRPr="00FD0F6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Efekt </w:t>
            </w:r>
            <w:r w:rsidR="004F33B4" w:rsidRPr="00FD0F6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vAlign w:val="center"/>
          </w:tcPr>
          <w:p w:rsidR="004A1B60" w:rsidRPr="00FD0F6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FD0F65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D0F65" w:rsidRPr="00FD0F65" w:rsidTr="005718F2">
        <w:trPr>
          <w:trHeight w:val="224"/>
        </w:trPr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Laboratorium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Laboratorium</w:t>
            </w:r>
          </w:p>
        </w:tc>
      </w:tr>
    </w:tbl>
    <w:p w:rsidR="003A28FC" w:rsidRPr="00FD0F65" w:rsidRDefault="003A28FC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Kryteria oceny </w:t>
      </w:r>
      <w:r w:rsidR="00167B9C" w:rsidRPr="00FD0F65">
        <w:rPr>
          <w:rFonts w:ascii="Tahoma" w:hAnsi="Tahoma" w:cs="Tahoma"/>
        </w:rPr>
        <w:t xml:space="preserve">stopnia </w:t>
      </w:r>
      <w:r w:rsidRPr="00FD0F65">
        <w:rPr>
          <w:rFonts w:ascii="Tahoma" w:hAnsi="Tahoma" w:cs="Tahoma"/>
        </w:rPr>
        <w:t>osiągnię</w:t>
      </w:r>
      <w:r w:rsidR="00167B9C" w:rsidRPr="00FD0F65">
        <w:rPr>
          <w:rFonts w:ascii="Tahoma" w:hAnsi="Tahoma" w:cs="Tahoma"/>
        </w:rPr>
        <w:t>cia</w:t>
      </w:r>
      <w:r w:rsidRPr="00FD0F65">
        <w:rPr>
          <w:rFonts w:ascii="Tahoma" w:hAnsi="Tahoma" w:cs="Tahoma"/>
        </w:rPr>
        <w:t xml:space="preserve"> efektów </w:t>
      </w:r>
      <w:r w:rsidR="00755AAB" w:rsidRPr="00FD0F6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FD0F65" w:rsidRPr="00FD0F65" w:rsidTr="00290EBA">
        <w:trPr>
          <w:trHeight w:val="397"/>
        </w:trPr>
        <w:tc>
          <w:tcPr>
            <w:tcW w:w="1418" w:type="dxa"/>
            <w:vAlign w:val="center"/>
          </w:tcPr>
          <w:p w:rsidR="008938C7" w:rsidRPr="00FD0F65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Efekt</w:t>
            </w:r>
            <w:r w:rsidR="00755AAB" w:rsidRPr="00FD0F6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2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3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4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5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</w:tr>
      <w:tr w:rsidR="00FD0F65" w:rsidRPr="00FD0F65" w:rsidTr="005718F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70%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</w:t>
            </w:r>
            <w:r w:rsidRPr="0068639B">
              <w:rPr>
                <w:rFonts w:ascii="Tahoma" w:hAnsi="Tahoma" w:cs="Tahoma"/>
                <w:b w:val="0"/>
                <w:sz w:val="18"/>
              </w:rPr>
              <w:t>i</w:t>
            </w:r>
            <w:r w:rsidRPr="0068639B">
              <w:rPr>
                <w:rFonts w:ascii="Tahoma" w:hAnsi="Tahoma" w:cs="Tahoma"/>
                <w:b w:val="0"/>
                <w:sz w:val="18"/>
              </w:rPr>
              <w:t>dłowo wykonać co najmniej 90% zadań z</w:t>
            </w:r>
            <w:r w:rsidR="00C6337B">
              <w:rPr>
                <w:rFonts w:ascii="Tahoma" w:hAnsi="Tahoma" w:cs="Tahoma"/>
                <w:b w:val="0"/>
                <w:sz w:val="18"/>
              </w:rPr>
              <w:t> </w:t>
            </w:r>
            <w:r w:rsidRPr="0068639B">
              <w:rPr>
                <w:rFonts w:ascii="Tahoma" w:hAnsi="Tahoma" w:cs="Tahoma"/>
                <w:b w:val="0"/>
                <w:sz w:val="18"/>
              </w:rPr>
              <w:t>zestawu dot. arkusza kalkulacyjnego.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</w:t>
            </w:r>
            <w:r w:rsidRPr="0068639B">
              <w:rPr>
                <w:rFonts w:ascii="Tahoma" w:hAnsi="Tahoma" w:cs="Tahoma"/>
                <w:b w:val="0"/>
                <w:sz w:val="18"/>
              </w:rPr>
              <w:t>y</w:t>
            </w:r>
            <w:r w:rsidRPr="0068639B">
              <w:rPr>
                <w:rFonts w:ascii="Tahoma" w:hAnsi="Tahoma" w:cs="Tahoma"/>
                <w:b w:val="0"/>
                <w:sz w:val="18"/>
              </w:rPr>
              <w:t>skać co najmniej 95% punktów z zestawu zadań dot. arkusza kalkulacyjnego.</w:t>
            </w:r>
          </w:p>
        </w:tc>
      </w:tr>
      <w:tr w:rsidR="00FD0F65" w:rsidRPr="00FD0F65" w:rsidTr="005718F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70%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>mu zarządzania bazami danych.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</w:t>
            </w:r>
            <w:r w:rsidRPr="0068639B">
              <w:rPr>
                <w:rFonts w:ascii="Tahoma" w:hAnsi="Tahoma" w:cs="Tahoma"/>
                <w:b w:val="0"/>
                <w:sz w:val="18"/>
              </w:rPr>
              <w:t>i</w:t>
            </w:r>
            <w:r w:rsidRPr="0068639B">
              <w:rPr>
                <w:rFonts w:ascii="Tahoma" w:hAnsi="Tahoma" w:cs="Tahoma"/>
                <w:b w:val="0"/>
                <w:sz w:val="18"/>
              </w:rPr>
              <w:t>dłowo wykonać co najmniej 90% zadań z zestawu dot. zast</w:t>
            </w:r>
            <w:r w:rsidRPr="0068639B">
              <w:rPr>
                <w:rFonts w:ascii="Tahoma" w:hAnsi="Tahoma" w:cs="Tahoma"/>
                <w:b w:val="0"/>
                <w:sz w:val="18"/>
              </w:rPr>
              <w:t>o</w:t>
            </w:r>
            <w:r w:rsidRPr="0068639B">
              <w:rPr>
                <w:rFonts w:ascii="Tahoma" w:hAnsi="Tahoma" w:cs="Tahoma"/>
                <w:b w:val="0"/>
                <w:sz w:val="18"/>
              </w:rPr>
              <w:t>sowań systemu zarz</w:t>
            </w:r>
            <w:r w:rsidRPr="0068639B">
              <w:rPr>
                <w:rFonts w:ascii="Tahoma" w:hAnsi="Tahoma" w:cs="Tahoma"/>
                <w:b w:val="0"/>
                <w:sz w:val="18"/>
              </w:rPr>
              <w:t>ą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</w:t>
            </w:r>
            <w:r w:rsidRPr="0068639B">
              <w:rPr>
                <w:rFonts w:ascii="Tahoma" w:hAnsi="Tahoma" w:cs="Tahoma"/>
                <w:b w:val="0"/>
                <w:sz w:val="18"/>
              </w:rPr>
              <w:t>y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skać co najmniej 95% punktów z zestawu zadań dot. zastosowań systemu zarządzania bazami danych. </w:t>
            </w:r>
          </w:p>
        </w:tc>
      </w:tr>
    </w:tbl>
    <w:p w:rsidR="003A28FC" w:rsidRPr="00FD0F65" w:rsidRDefault="003A28F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D0F65" w:rsidRPr="00FD0F65" w:rsidTr="00FD0F65">
        <w:tc>
          <w:tcPr>
            <w:tcW w:w="9776" w:type="dxa"/>
          </w:tcPr>
          <w:p w:rsidR="00AB655E" w:rsidRPr="00FD0F6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D0F6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FD0F65" w:rsidP="00C6337B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 xml:space="preserve">Alicja Żarowska-Mazur: ECDL. Użytkowanie baz danych Moduł S1, </w:t>
            </w:r>
            <w:r w:rsidR="003A28FC"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 w:rsidR="003A28FC">
              <w:rPr>
                <w:rFonts w:ascii="Tahoma" w:hAnsi="Tahoma" w:cs="Tahoma"/>
                <w:b w:val="0"/>
                <w:sz w:val="20"/>
              </w:rPr>
              <w:t>,</w:t>
            </w:r>
            <w:r w:rsidR="003A28FC"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="003A28FC"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 w:rsidR="00C6337B">
              <w:rPr>
                <w:rFonts w:ascii="Tahoma" w:hAnsi="Tahoma" w:cs="Tahoma"/>
                <w:b w:val="0"/>
                <w:sz w:val="20"/>
              </w:rPr>
              <w:t>,</w:t>
            </w:r>
            <w:r w:rsidR="003A28FC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3A28FC" w:rsidRPr="0067618A">
              <w:rPr>
                <w:rFonts w:ascii="Tahoma" w:hAnsi="Tahoma" w:cs="Tahoma"/>
                <w:b w:val="0"/>
                <w:sz w:val="20"/>
              </w:rPr>
              <w:t>2014</w:t>
            </w:r>
            <w:r w:rsidR="003A28FC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C6337B">
              <w:rPr>
                <w:rFonts w:ascii="Tahoma" w:hAnsi="Tahoma" w:cs="Tahoma"/>
                <w:b w:val="0"/>
                <w:sz w:val="20"/>
              </w:rPr>
              <w:t>i</w:t>
            </w:r>
            <w:r w:rsidR="003A28FC">
              <w:rPr>
                <w:rFonts w:ascii="Tahoma" w:hAnsi="Tahoma" w:cs="Tahoma"/>
                <w:b w:val="0"/>
                <w:sz w:val="20"/>
              </w:rPr>
              <w:t xml:space="preserve"> no</w:t>
            </w:r>
            <w:r w:rsidR="003A28FC">
              <w:rPr>
                <w:rFonts w:ascii="Tahoma" w:hAnsi="Tahoma" w:cs="Tahoma"/>
                <w:b w:val="0"/>
                <w:sz w:val="20"/>
              </w:rPr>
              <w:t>w</w:t>
            </w:r>
            <w:r w:rsidR="003A28FC">
              <w:rPr>
                <w:rFonts w:ascii="Tahoma" w:hAnsi="Tahoma" w:cs="Tahoma"/>
                <w:b w:val="0"/>
                <w:sz w:val="20"/>
              </w:rPr>
              <w:t>sze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1B360E" w:rsidP="00C6337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 xml:space="preserve">Alicja Żarowska-Mazur, Waldemar Węglarz: ECDL Base Na skróty,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 w:rsidR="00C6337B">
              <w:rPr>
                <w:rFonts w:ascii="Tahoma" w:hAnsi="Tahoma" w:cs="Tahoma"/>
                <w:b w:val="0"/>
                <w:sz w:val="20"/>
              </w:rPr>
              <w:t>,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67618A">
              <w:rPr>
                <w:rFonts w:ascii="Tahoma" w:hAnsi="Tahoma" w:cs="Tahoma"/>
                <w:b w:val="0"/>
                <w:sz w:val="20"/>
              </w:rPr>
              <w:t>2014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C6337B">
              <w:rPr>
                <w:rFonts w:ascii="Tahoma" w:hAnsi="Tahoma" w:cs="Tahoma"/>
                <w:b w:val="0"/>
                <w:sz w:val="20"/>
              </w:rPr>
              <w:t>i</w:t>
            </w:r>
            <w:r>
              <w:rPr>
                <w:rFonts w:ascii="Tahoma" w:hAnsi="Tahoma" w:cs="Tahoma"/>
                <w:b w:val="0"/>
                <w:sz w:val="20"/>
              </w:rPr>
              <w:t xml:space="preserve"> no</w:t>
            </w:r>
            <w:r>
              <w:rPr>
                <w:rFonts w:ascii="Tahoma" w:hAnsi="Tahoma" w:cs="Tahoma"/>
                <w:b w:val="0"/>
                <w:sz w:val="20"/>
              </w:rPr>
              <w:t>w</w:t>
            </w:r>
            <w:r>
              <w:rPr>
                <w:rFonts w:ascii="Tahoma" w:hAnsi="Tahoma" w:cs="Tahoma"/>
                <w:b w:val="0"/>
                <w:sz w:val="20"/>
              </w:rPr>
              <w:t>sze</w:t>
            </w:r>
          </w:p>
        </w:tc>
      </w:tr>
    </w:tbl>
    <w:p w:rsidR="00FC1BE5" w:rsidRPr="00FD0F65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D0F65" w:rsidRPr="00FD0F65" w:rsidTr="00FD0F65">
        <w:tc>
          <w:tcPr>
            <w:tcW w:w="9776" w:type="dxa"/>
          </w:tcPr>
          <w:p w:rsidR="00AB655E" w:rsidRPr="00FD0F6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D0F6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3A28FC" w:rsidP="00C6337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A28FC">
              <w:rPr>
                <w:rFonts w:ascii="Tahoma" w:hAnsi="Tahoma" w:cs="Tahoma"/>
                <w:b w:val="0"/>
                <w:sz w:val="20"/>
              </w:rPr>
              <w:t>Frye, Curtis</w:t>
            </w:r>
            <w:r>
              <w:rPr>
                <w:rFonts w:ascii="Tahoma" w:hAnsi="Tahoma" w:cs="Tahoma"/>
                <w:b w:val="0"/>
                <w:sz w:val="20"/>
              </w:rPr>
              <w:t xml:space="preserve">: </w:t>
            </w:r>
            <w:r w:rsidRPr="003A28FC">
              <w:rPr>
                <w:rFonts w:ascii="Tahoma" w:hAnsi="Tahoma" w:cs="Tahoma"/>
                <w:b w:val="0"/>
                <w:sz w:val="20"/>
              </w:rPr>
              <w:t>Microsoft Excel 2016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3A28FC">
              <w:rPr>
                <w:rFonts w:ascii="Tahoma" w:hAnsi="Tahoma" w:cs="Tahoma"/>
                <w:b w:val="0"/>
                <w:sz w:val="20"/>
              </w:rPr>
              <w:t>Krok po kroku</w:t>
            </w:r>
            <w:r w:rsidRPr="00FD0F65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="00C6337B">
              <w:rPr>
                <w:rFonts w:ascii="Tahoma" w:hAnsi="Tahoma" w:cs="Tahoma"/>
                <w:b w:val="0"/>
                <w:sz w:val="20"/>
              </w:rPr>
              <w:t xml:space="preserve"> Warszawa</w:t>
            </w:r>
            <w:r w:rsidRPr="003A28FC">
              <w:rPr>
                <w:rFonts w:ascii="Tahoma" w:hAnsi="Tahoma" w:cs="Tahoma"/>
                <w:b w:val="0"/>
                <w:sz w:val="20"/>
              </w:rPr>
              <w:t>: Promise</w:t>
            </w:r>
            <w:r>
              <w:rPr>
                <w:rFonts w:ascii="Tahoma" w:hAnsi="Tahoma" w:cs="Tahoma"/>
                <w:b w:val="0"/>
                <w:sz w:val="20"/>
              </w:rPr>
              <w:t xml:space="preserve"> 2017 </w:t>
            </w:r>
            <w:r w:rsidR="00C6337B">
              <w:rPr>
                <w:rFonts w:ascii="Tahoma" w:hAnsi="Tahoma" w:cs="Tahoma"/>
                <w:b w:val="0"/>
                <w:sz w:val="20"/>
              </w:rPr>
              <w:t>i</w:t>
            </w:r>
            <w:r>
              <w:rPr>
                <w:rFonts w:ascii="Tahoma" w:hAnsi="Tahoma" w:cs="Tahoma"/>
                <w:b w:val="0"/>
                <w:sz w:val="20"/>
              </w:rPr>
              <w:t xml:space="preserve"> nowsze</w:t>
            </w:r>
          </w:p>
        </w:tc>
      </w:tr>
      <w:tr w:rsidR="003A28FC" w:rsidRPr="003A28FC" w:rsidTr="00FD0F65">
        <w:tc>
          <w:tcPr>
            <w:tcW w:w="9776" w:type="dxa"/>
          </w:tcPr>
          <w:p w:rsidR="003A28FC" w:rsidRPr="003A28FC" w:rsidRDefault="003A28FC" w:rsidP="00C6337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FD0F65">
              <w:rPr>
                <w:rFonts w:ascii="Tahoma" w:hAnsi="Tahoma" w:cs="Tahoma"/>
                <w:b w:val="0"/>
                <w:sz w:val="20"/>
              </w:rPr>
              <w:t>Mysior</w:t>
            </w:r>
            <w:proofErr w:type="spellEnd"/>
            <w:r w:rsidRPr="00FD0F65">
              <w:rPr>
                <w:rFonts w:ascii="Tahoma" w:hAnsi="Tahoma" w:cs="Tahoma"/>
                <w:b w:val="0"/>
                <w:sz w:val="20"/>
              </w:rPr>
              <w:t xml:space="preserve"> Marian: Access 2010 w praktyce: Wydawnictwo Bila, 2014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C6337B">
              <w:rPr>
                <w:rFonts w:ascii="Tahoma" w:hAnsi="Tahoma" w:cs="Tahoma"/>
                <w:b w:val="0"/>
                <w:sz w:val="20"/>
              </w:rPr>
              <w:t>i</w:t>
            </w:r>
            <w:r>
              <w:rPr>
                <w:rFonts w:ascii="Tahoma" w:hAnsi="Tahoma" w:cs="Tahoma"/>
                <w:b w:val="0"/>
                <w:sz w:val="20"/>
              </w:rPr>
              <w:t xml:space="preserve"> nowsze</w:t>
            </w:r>
          </w:p>
        </w:tc>
      </w:tr>
    </w:tbl>
    <w:p w:rsidR="003A28FC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D0F65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>Nakład pracy studenta - bilans punktów ECTS</w:t>
      </w:r>
    </w:p>
    <w:p w:rsidR="006863F4" w:rsidRPr="00FD0F65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D0F65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EE3891" w:rsidRPr="00FD0F65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14h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 xml:space="preserve">Konsultacje do </w:t>
            </w:r>
            <w:r w:rsidR="00EE3891" w:rsidRPr="00FD0F65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3h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Sam</w:t>
            </w:r>
            <w:r w:rsidR="00FD0F65" w:rsidRPr="00FD0F65">
              <w:rPr>
                <w:color w:val="auto"/>
                <w:sz w:val="20"/>
                <w:szCs w:val="20"/>
              </w:rPr>
              <w:t xml:space="preserve">odzielne przygotowanie się do </w:t>
            </w:r>
            <w:r w:rsidRPr="00FD0F65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6h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23h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23h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FD0F65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FD0F65" w:rsidSect="003A28FC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F65" w:rsidRDefault="00CF4F65">
      <w:r>
        <w:separator/>
      </w:r>
    </w:p>
  </w:endnote>
  <w:endnote w:type="continuationSeparator" w:id="0">
    <w:p w:rsidR="00CF4F65" w:rsidRDefault="00CF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D13B0C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F65" w:rsidRDefault="00CF4F65">
      <w:r>
        <w:separator/>
      </w:r>
    </w:p>
  </w:footnote>
  <w:footnote w:type="continuationSeparator" w:id="0">
    <w:p w:rsidR="00CF4F65" w:rsidRDefault="00CF4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8FC" w:rsidRDefault="003A28FC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774C4EE" wp14:editId="25B3A51F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31B10" w:rsidP="00731B1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60E"/>
    <w:rsid w:val="001B3BF7"/>
    <w:rsid w:val="001C4F0A"/>
    <w:rsid w:val="001C6C52"/>
    <w:rsid w:val="001D73E7"/>
    <w:rsid w:val="001E3F2A"/>
    <w:rsid w:val="001F143D"/>
    <w:rsid w:val="0020696D"/>
    <w:rsid w:val="0021720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28FC"/>
    <w:rsid w:val="003A3B72"/>
    <w:rsid w:val="003A5FF0"/>
    <w:rsid w:val="003D0B08"/>
    <w:rsid w:val="003D4003"/>
    <w:rsid w:val="003E1A8D"/>
    <w:rsid w:val="003E56F9"/>
    <w:rsid w:val="003F23F8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718F2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9B"/>
    <w:rsid w:val="006863F4"/>
    <w:rsid w:val="006A46E0"/>
    <w:rsid w:val="006A5388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D4248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2102"/>
    <w:rsid w:val="009A3FEE"/>
    <w:rsid w:val="009A43CE"/>
    <w:rsid w:val="009B4991"/>
    <w:rsid w:val="009C7640"/>
    <w:rsid w:val="009D7C64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0370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6337B"/>
    <w:rsid w:val="00C947FB"/>
    <w:rsid w:val="00CB5513"/>
    <w:rsid w:val="00CD2DB2"/>
    <w:rsid w:val="00CF1CB2"/>
    <w:rsid w:val="00CF2FBF"/>
    <w:rsid w:val="00CF4F65"/>
    <w:rsid w:val="00D11547"/>
    <w:rsid w:val="00D1183C"/>
    <w:rsid w:val="00D13B0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0F6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EF717-CD49-450D-B19B-63D7A7EA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954</Words>
  <Characters>5730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9</cp:revision>
  <cp:lastPrinted>2019-06-05T11:04:00Z</cp:lastPrinted>
  <dcterms:created xsi:type="dcterms:W3CDTF">2019-07-26T12:41:00Z</dcterms:created>
  <dcterms:modified xsi:type="dcterms:W3CDTF">2019-09-18T06:07:00Z</dcterms:modified>
</cp:coreProperties>
</file>